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56CAF2" w14:textId="77777777" w:rsidR="00A110F4" w:rsidRDefault="00A110F4">
      <w:pPr>
        <w:spacing w:line="360" w:lineRule="auto"/>
        <w:rPr>
          <w:rFonts w:ascii="Verdana" w:hAnsi="Verdana"/>
          <w:sz w:val="20"/>
          <w:szCs w:val="20"/>
        </w:rPr>
      </w:pPr>
    </w:p>
    <w:p w14:paraId="76B45CFC" w14:textId="77777777" w:rsidR="00A110F4" w:rsidRDefault="00B366CC">
      <w:pPr>
        <w:spacing w:line="360" w:lineRule="auto"/>
        <w:rPr>
          <w:b/>
          <w:u w:val="single"/>
        </w:rPr>
      </w:pPr>
      <w:r>
        <w:rPr>
          <w:rFonts w:ascii="Verdana" w:hAnsi="Verdana"/>
          <w:b/>
          <w:sz w:val="20"/>
          <w:szCs w:val="20"/>
          <w:u w:val="single"/>
        </w:rPr>
        <w:t>Folgende Erklärungen bzw. Nachweise müssen mit Einreichung der Bewerbung (bei Bietergemeinschaften von jedem Unternehmen) vorgelegt werden. Eine Nachreichung dieser Erklärung und/oder fehlende Nachweise müssen ab Aufforderung spätestens innerhalb von 6 Kalendertagen vorgelegt werden! Werden diese Erklärungen bzw. Nachweise nicht bis zum Ablauf der vorgenannten Frist nachgereicht, wird das Angebot von der weiteren Wertung ausgeschlossen!</w:t>
      </w:r>
      <w:r>
        <w:rPr>
          <w:b/>
          <w:u w:val="single"/>
        </w:rPr>
        <w:t xml:space="preserve"> </w:t>
      </w:r>
    </w:p>
    <w:p w14:paraId="00601CCC" w14:textId="77777777" w:rsidR="00A110F4" w:rsidRDefault="00A110F4">
      <w:pPr>
        <w:spacing w:line="360" w:lineRule="auto"/>
        <w:rPr>
          <w:rFonts w:ascii="Verdana" w:hAnsi="Verdana"/>
          <w:sz w:val="20"/>
          <w:szCs w:val="20"/>
        </w:rPr>
      </w:pPr>
    </w:p>
    <w:p w14:paraId="023D6B4C" w14:textId="77777777" w:rsidR="00A110F4" w:rsidRDefault="00B366CC">
      <w:pPr>
        <w:pStyle w:val="Default"/>
        <w:rPr>
          <w:rFonts w:ascii="Verdana" w:hAnsi="Verdana"/>
          <w:b/>
          <w:sz w:val="20"/>
          <w:szCs w:val="20"/>
          <w:u w:val="single"/>
        </w:rPr>
      </w:pPr>
      <w:r>
        <w:rPr>
          <w:rFonts w:ascii="Verdana" w:hAnsi="Verdana"/>
          <w:b/>
          <w:sz w:val="20"/>
          <w:szCs w:val="20"/>
          <w:u w:val="single"/>
        </w:rPr>
        <w:t>Befähigung und Erlaubnis zur Berufsausübung:</w:t>
      </w:r>
    </w:p>
    <w:p w14:paraId="0949E408" w14:textId="77777777" w:rsidR="00A110F4" w:rsidRDefault="00A110F4">
      <w:pPr>
        <w:pStyle w:val="Default"/>
        <w:rPr>
          <w:rFonts w:ascii="Verdana" w:hAnsi="Verdana"/>
          <w:b/>
          <w:sz w:val="20"/>
          <w:szCs w:val="20"/>
          <w:u w:val="single"/>
        </w:rPr>
      </w:pPr>
    </w:p>
    <w:p w14:paraId="72BDC934" w14:textId="77777777" w:rsidR="00A110F4" w:rsidRDefault="00B366CC">
      <w:pPr>
        <w:pStyle w:val="Default"/>
        <w:spacing w:line="360" w:lineRule="auto"/>
        <w:rPr>
          <w:rFonts w:ascii="Verdana" w:hAnsi="Verdana"/>
          <w:sz w:val="18"/>
          <w:szCs w:val="18"/>
        </w:rPr>
      </w:pPr>
      <w:r>
        <w:rPr>
          <w:rFonts w:ascii="Verdana" w:hAnsi="Verdana"/>
          <w:sz w:val="18"/>
          <w:szCs w:val="18"/>
        </w:rPr>
        <w:t xml:space="preserve">Bitte weisen Sie die erforderliche Befähigung und Erlaubnis zur Berufsausübung durch die Vorlage eines Eintrags in ein Berufs-oder Handelsregisterauszugs nach. Der Nachweis über die erlaubte Berufsausübung kann auch auf andere Weise beigebracht werden. </w:t>
      </w:r>
    </w:p>
    <w:p w14:paraId="75DCC6B0" w14:textId="77777777" w:rsidR="00A110F4" w:rsidRDefault="00B366CC">
      <w:pPr>
        <w:spacing w:line="360" w:lineRule="auto"/>
        <w:rPr>
          <w:rFonts w:ascii="Verdana" w:hAnsi="Verdana"/>
          <w:sz w:val="18"/>
          <w:szCs w:val="18"/>
        </w:rPr>
      </w:pPr>
      <w:r>
        <w:rPr>
          <w:rFonts w:ascii="Verdana" w:hAnsi="Verdana"/>
          <w:sz w:val="18"/>
          <w:szCs w:val="18"/>
        </w:rPr>
        <w:t>Bieter, die weder im Handelsregister noch in einem sonstigen öffentlichen Register eingetragen sind, haben eine entsprechende Eigenerklärung abzugeben und diese gesondert dem Angebot beizufügen.</w:t>
      </w:r>
    </w:p>
    <w:p w14:paraId="31BF3AA9" w14:textId="77777777" w:rsidR="00A110F4" w:rsidRDefault="00A110F4">
      <w:pPr>
        <w:spacing w:line="360" w:lineRule="auto"/>
        <w:rPr>
          <w:rFonts w:ascii="Verdana" w:hAnsi="Verdana"/>
          <w:sz w:val="18"/>
          <w:szCs w:val="18"/>
          <w:u w:val="single"/>
        </w:rPr>
      </w:pPr>
    </w:p>
    <w:p w14:paraId="103A2E74" w14:textId="77777777" w:rsidR="00A110F4" w:rsidRDefault="00B366CC">
      <w:pPr>
        <w:spacing w:line="360" w:lineRule="auto"/>
        <w:rPr>
          <w:rFonts w:ascii="Verdana" w:hAnsi="Verdana"/>
          <w:b/>
          <w:sz w:val="20"/>
          <w:szCs w:val="20"/>
          <w:u w:val="single"/>
        </w:rPr>
      </w:pPr>
      <w:r>
        <w:rPr>
          <w:rFonts w:ascii="Verdana" w:hAnsi="Verdana"/>
          <w:b/>
          <w:sz w:val="20"/>
          <w:szCs w:val="20"/>
          <w:u w:val="single"/>
        </w:rPr>
        <w:t>Folgende Nachweise sind beizufügen:</w:t>
      </w:r>
    </w:p>
    <w:p w14:paraId="2314CF71" w14:textId="07D8601D" w:rsidR="00A110F4" w:rsidRDefault="00B366CC">
      <w:pPr>
        <w:pStyle w:val="Listenabsatz"/>
        <w:numPr>
          <w:ilvl w:val="0"/>
          <w:numId w:val="4"/>
        </w:numPr>
        <w:spacing w:line="360" w:lineRule="auto"/>
        <w:ind w:left="714" w:hanging="357"/>
        <w:rPr>
          <w:rFonts w:ascii="Verdana" w:hAnsi="Verdana" w:cs="Calibri"/>
          <w:color w:val="000000"/>
          <w:sz w:val="18"/>
          <w:szCs w:val="18"/>
        </w:rPr>
      </w:pPr>
      <w:r>
        <w:rPr>
          <w:rFonts w:ascii="Verdana" w:hAnsi="Verdana" w:cs="Calibri"/>
          <w:color w:val="000000"/>
          <w:sz w:val="18"/>
          <w:szCs w:val="18"/>
        </w:rPr>
        <w:t>Unbedenklichkeitsbestätigung des örtlichen Finanzamts über die regelmäßige Zahlung von Steuern (Aktuelle Bestätigung</w:t>
      </w:r>
      <w:r w:rsidR="002019ED">
        <w:rPr>
          <w:rFonts w:ascii="Verdana" w:hAnsi="Verdana" w:cs="Calibri"/>
          <w:color w:val="000000"/>
          <w:sz w:val="18"/>
          <w:szCs w:val="18"/>
        </w:rPr>
        <w:t>, nicht älter als 6 Monate</w:t>
      </w:r>
      <w:r>
        <w:rPr>
          <w:rFonts w:ascii="Verdana" w:hAnsi="Verdana" w:cs="Calibri"/>
          <w:color w:val="000000"/>
          <w:sz w:val="18"/>
          <w:szCs w:val="18"/>
        </w:rPr>
        <w:t xml:space="preserve">). </w:t>
      </w:r>
    </w:p>
    <w:p w14:paraId="7066D779" w14:textId="37B8D9B9" w:rsidR="00A110F4" w:rsidRDefault="00B366CC">
      <w:pPr>
        <w:pStyle w:val="Listenabsatz"/>
        <w:numPr>
          <w:ilvl w:val="0"/>
          <w:numId w:val="4"/>
        </w:numPr>
        <w:spacing w:line="360" w:lineRule="auto"/>
        <w:ind w:left="714" w:hanging="357"/>
        <w:rPr>
          <w:rFonts w:ascii="Verdana" w:hAnsi="Verdana" w:cs="Calibri"/>
          <w:color w:val="000000"/>
          <w:sz w:val="18"/>
          <w:szCs w:val="18"/>
        </w:rPr>
      </w:pPr>
      <w:r>
        <w:rPr>
          <w:rFonts w:ascii="Verdana" w:hAnsi="Verdana" w:cs="Calibri"/>
          <w:color w:val="000000"/>
          <w:sz w:val="18"/>
          <w:szCs w:val="18"/>
        </w:rPr>
        <w:t>Bestätigungsschreiben von mindestens einer Krankenkasse über die regelmäßige Zahlung von Beiträgen (Aktuelle Bestätigung</w:t>
      </w:r>
      <w:r w:rsidR="002019ED">
        <w:rPr>
          <w:rFonts w:ascii="Verdana" w:hAnsi="Verdana" w:cs="Calibri"/>
          <w:color w:val="000000"/>
          <w:sz w:val="18"/>
          <w:szCs w:val="18"/>
        </w:rPr>
        <w:t xml:space="preserve">, nicht älter als 6 </w:t>
      </w:r>
      <w:r w:rsidR="002019ED">
        <w:rPr>
          <w:rFonts w:ascii="Verdana" w:hAnsi="Verdana" w:cs="Calibri"/>
          <w:color w:val="000000"/>
          <w:sz w:val="18"/>
          <w:szCs w:val="18"/>
        </w:rPr>
        <w:t>Monate</w:t>
      </w:r>
      <w:r>
        <w:rPr>
          <w:rFonts w:ascii="Verdana" w:hAnsi="Verdana" w:cs="Calibri"/>
          <w:color w:val="000000"/>
          <w:sz w:val="18"/>
          <w:szCs w:val="18"/>
        </w:rPr>
        <w:t xml:space="preserve">). Als Nachweis reicht hierfür aus, den Beleg jener Krankenkasse beizufügen, bei denen die meisten Beschäftigten im Unternehmen versichert sind. </w:t>
      </w:r>
    </w:p>
    <w:p w14:paraId="34652A5A" w14:textId="7A0D21D6" w:rsidR="00A110F4" w:rsidRDefault="00B366CC">
      <w:pPr>
        <w:pStyle w:val="Listenabsatz"/>
        <w:numPr>
          <w:ilvl w:val="0"/>
          <w:numId w:val="4"/>
        </w:numPr>
        <w:spacing w:line="360" w:lineRule="auto"/>
        <w:ind w:left="714" w:hanging="357"/>
        <w:rPr>
          <w:rFonts w:ascii="Verdana" w:hAnsi="Verdana" w:cs="Calibri"/>
          <w:color w:val="000000"/>
          <w:sz w:val="18"/>
          <w:szCs w:val="18"/>
        </w:rPr>
      </w:pPr>
      <w:r>
        <w:rPr>
          <w:rFonts w:ascii="Verdana" w:hAnsi="Verdana" w:cs="Calibri"/>
          <w:color w:val="000000"/>
          <w:sz w:val="18"/>
          <w:szCs w:val="18"/>
        </w:rPr>
        <w:t>Bestätigungsschreiben von der regional zuständigen Berufsgenossenschaft über die regelmäßige Zahlung von Beiträgen (Aktuelle</w:t>
      </w:r>
      <w:r w:rsidR="002019ED">
        <w:rPr>
          <w:rFonts w:ascii="Verdana" w:hAnsi="Verdana" w:cs="Calibri"/>
          <w:color w:val="000000"/>
          <w:sz w:val="18"/>
          <w:szCs w:val="18"/>
        </w:rPr>
        <w:t xml:space="preserve"> Bestätigung</w:t>
      </w:r>
      <w:r w:rsidR="002019ED">
        <w:rPr>
          <w:rFonts w:ascii="Verdana" w:hAnsi="Verdana" w:cs="Calibri"/>
          <w:color w:val="000000"/>
          <w:sz w:val="18"/>
          <w:szCs w:val="18"/>
        </w:rPr>
        <w:t xml:space="preserve">, nicht älter als 6 </w:t>
      </w:r>
      <w:r w:rsidR="002019ED">
        <w:rPr>
          <w:rFonts w:ascii="Verdana" w:hAnsi="Verdana" w:cs="Calibri"/>
          <w:color w:val="000000"/>
          <w:sz w:val="18"/>
          <w:szCs w:val="18"/>
        </w:rPr>
        <w:t>Monate</w:t>
      </w:r>
      <w:r>
        <w:rPr>
          <w:rFonts w:ascii="Verdana" w:hAnsi="Verdana" w:cs="Calibri"/>
          <w:color w:val="000000"/>
          <w:sz w:val="18"/>
          <w:szCs w:val="18"/>
        </w:rPr>
        <w:t>).</w:t>
      </w:r>
    </w:p>
    <w:p w14:paraId="2816A007" w14:textId="77777777" w:rsidR="00A110F4" w:rsidRDefault="00A110F4">
      <w:pPr>
        <w:spacing w:line="360" w:lineRule="auto"/>
        <w:rPr>
          <w:rFonts w:ascii="Verdana" w:hAnsi="Verdana"/>
          <w:b/>
          <w:sz w:val="18"/>
          <w:szCs w:val="18"/>
        </w:rPr>
      </w:pPr>
    </w:p>
    <w:p w14:paraId="07060483" w14:textId="77777777" w:rsidR="00A110F4" w:rsidRDefault="00B366CC">
      <w:pPr>
        <w:spacing w:line="360" w:lineRule="auto"/>
        <w:rPr>
          <w:rFonts w:ascii="Verdana" w:hAnsi="Verdana"/>
          <w:b/>
          <w:sz w:val="20"/>
          <w:szCs w:val="20"/>
          <w:u w:val="single"/>
        </w:rPr>
      </w:pPr>
      <w:r>
        <w:rPr>
          <w:rFonts w:ascii="Verdana" w:hAnsi="Verdana"/>
          <w:b/>
          <w:sz w:val="20"/>
          <w:szCs w:val="20"/>
          <w:u w:val="single"/>
        </w:rPr>
        <w:t xml:space="preserve">Unternehmensvorstellung: </w:t>
      </w:r>
    </w:p>
    <w:p w14:paraId="0CE7D283" w14:textId="77777777" w:rsidR="00A110F4" w:rsidRDefault="00B366CC">
      <w:pPr>
        <w:spacing w:after="240" w:line="360" w:lineRule="auto"/>
        <w:rPr>
          <w:rFonts w:ascii="Verdana" w:hAnsi="Verdana" w:cs="Calibri"/>
          <w:color w:val="000000"/>
          <w:sz w:val="20"/>
          <w:szCs w:val="20"/>
        </w:rPr>
      </w:pPr>
      <w:r>
        <w:rPr>
          <w:rFonts w:ascii="Verdana" w:hAnsi="Verdana" w:cs="Calibri"/>
          <w:color w:val="000000"/>
          <w:sz w:val="20"/>
          <w:szCs w:val="20"/>
        </w:rPr>
        <w:t xml:space="preserve">Bitte geben Sie ein Firmenprofil mit Aussagen zu Angebotsspektrum und Kerngeschäft, strategischer Ausrichtung / Positionierung am Markt, strategischen Partnerschaften mit Hard-und Softwareherstellern und Darstellungen der Einstufungen und Zertifizierungen seitens dieser Hersteller an. </w:t>
      </w:r>
    </w:p>
    <w:p w14:paraId="3483928E" w14:textId="77777777" w:rsidR="00A110F4" w:rsidRDefault="00B366CC">
      <w:pPr>
        <w:spacing w:after="240" w:line="360" w:lineRule="auto"/>
        <w:rPr>
          <w:rFonts w:ascii="Verdana" w:hAnsi="Verdana" w:cs="Calibri"/>
          <w:color w:val="000000"/>
          <w:sz w:val="20"/>
          <w:szCs w:val="20"/>
        </w:rPr>
      </w:pPr>
      <w:r>
        <w:rPr>
          <w:rFonts w:ascii="Verdana" w:hAnsi="Verdana" w:cs="Calibri"/>
          <w:color w:val="000000"/>
          <w:sz w:val="20"/>
          <w:szCs w:val="20"/>
        </w:rPr>
        <w:t>Bitte beschreiben Sie die Organisationsstruktur des Unternehmens mit Hauptsitz, Vertretungen und Niederlassungen in Deutschland. Diese Beschreibung fügen Sie bitte als gesonderte Anlage dem Angebot bei. Alternativ besteht die Möglichkeit, diese Beschreibung durch Angabe des Links auf einer von Ihnen anzugebenen Website zu recherchieren.</w:t>
      </w:r>
    </w:p>
    <w:p w14:paraId="369A1672" w14:textId="77777777" w:rsidR="00A110F4" w:rsidRDefault="00A110F4">
      <w:pPr>
        <w:spacing w:line="360" w:lineRule="auto"/>
        <w:rPr>
          <w:rFonts w:ascii="Verdana" w:hAnsi="Verdana"/>
          <w:b/>
          <w:sz w:val="18"/>
          <w:szCs w:val="18"/>
        </w:rPr>
      </w:pPr>
    </w:p>
    <w:p w14:paraId="505BEA7B" w14:textId="77777777" w:rsidR="00A110F4" w:rsidRDefault="00B366CC">
      <w:pPr>
        <w:spacing w:line="360" w:lineRule="auto"/>
        <w:rPr>
          <w:rStyle w:val="Hervorhebung"/>
          <w:b/>
          <w:sz w:val="20"/>
          <w:szCs w:val="20"/>
        </w:rPr>
      </w:pPr>
      <w:r>
        <w:rPr>
          <w:rStyle w:val="Hervorhebung"/>
          <w:b/>
          <w:sz w:val="20"/>
          <w:szCs w:val="20"/>
        </w:rPr>
        <w:t>Betriebshaftpflichtversicherung:</w:t>
      </w:r>
      <w:r>
        <w:rPr>
          <w:rStyle w:val="Funotenzeichen"/>
          <w:b/>
          <w:sz w:val="20"/>
          <w:szCs w:val="20"/>
          <w:u w:val="single"/>
        </w:rPr>
        <w:footnoteReference w:id="1"/>
      </w:r>
    </w:p>
    <w:p w14:paraId="713F4D11" w14:textId="7F2BE7DF" w:rsidR="00A110F4" w:rsidRDefault="00B366CC">
      <w:pPr>
        <w:spacing w:line="360" w:lineRule="auto"/>
        <w:rPr>
          <w:rFonts w:ascii="Verdana" w:hAnsi="Verdana"/>
          <w:sz w:val="20"/>
          <w:szCs w:val="20"/>
        </w:rPr>
      </w:pPr>
      <w:r>
        <w:rPr>
          <w:rStyle w:val="Hervorhebung"/>
          <w:sz w:val="20"/>
          <w:szCs w:val="20"/>
        </w:rPr>
        <w:t xml:space="preserve">Bitte fügen Sie dem Angebot eine in Umfang und Deckungshöhe dem zu vergebenden Auftrag entsprechende Betriebshaftpflichtversicherung bei. Hierzu bitte ich um Vorlage einer aktuellen Bestätigung der Versicherung über die Deckung. </w:t>
      </w:r>
      <w:r>
        <w:rPr>
          <w:rFonts w:ascii="Verdana" w:hAnsi="Verdana"/>
          <w:sz w:val="20"/>
          <w:szCs w:val="20"/>
        </w:rPr>
        <w:t xml:space="preserve">Diese Bestätigung darf zum Angebotsabgabetermin nicht älter als </w:t>
      </w:r>
      <w:r w:rsidR="002019ED">
        <w:rPr>
          <w:rFonts w:ascii="Verdana" w:hAnsi="Verdana"/>
          <w:sz w:val="20"/>
          <w:szCs w:val="20"/>
        </w:rPr>
        <w:t>6</w:t>
      </w:r>
      <w:r>
        <w:rPr>
          <w:rFonts w:ascii="Verdana" w:hAnsi="Verdana"/>
          <w:sz w:val="20"/>
          <w:szCs w:val="20"/>
        </w:rPr>
        <w:t xml:space="preserve"> Monate bzw. darf die in der Bescheinigung erklärte Gültigkeitsdauer noch nicht abgelaufen sein.</w:t>
      </w:r>
    </w:p>
    <w:p w14:paraId="247C83F5" w14:textId="77777777" w:rsidR="00A110F4" w:rsidRDefault="00B366CC">
      <w:pPr>
        <w:spacing w:line="360" w:lineRule="auto"/>
        <w:jc w:val="both"/>
        <w:rPr>
          <w:rStyle w:val="Hervorhebung"/>
        </w:rPr>
      </w:pPr>
      <w:r>
        <w:rPr>
          <w:rStyle w:val="Hervorhebung"/>
          <w:sz w:val="20"/>
          <w:szCs w:val="20"/>
        </w:rPr>
        <w:t>Eine Eigenerklärung ist hier nicht ausreichend. Die Vorlage einer Kopie (Scan) ist zulässig; der Auftraggeber behält sich vor, bei Zweifeln das Original einzufordern</w:t>
      </w:r>
      <w:r>
        <w:rPr>
          <w:rStyle w:val="Hervorhebung"/>
        </w:rPr>
        <w:t>.</w:t>
      </w:r>
    </w:p>
    <w:p w14:paraId="57DF0E5E" w14:textId="77777777" w:rsidR="00A110F4" w:rsidRDefault="00A110F4">
      <w:pPr>
        <w:spacing w:line="360" w:lineRule="auto"/>
        <w:rPr>
          <w:rFonts w:ascii="Verdana" w:hAnsi="Verdana"/>
          <w:b/>
          <w:sz w:val="20"/>
          <w:szCs w:val="20"/>
          <w:u w:val="single"/>
        </w:rPr>
      </w:pPr>
    </w:p>
    <w:p w14:paraId="2337071D" w14:textId="77777777" w:rsidR="00A110F4" w:rsidRDefault="00B366CC">
      <w:pPr>
        <w:spacing w:line="360" w:lineRule="auto"/>
        <w:rPr>
          <w:rFonts w:ascii="Verdana" w:hAnsi="Verdana"/>
          <w:b/>
          <w:sz w:val="20"/>
          <w:szCs w:val="20"/>
          <w:u w:val="single"/>
        </w:rPr>
      </w:pPr>
      <w:r>
        <w:rPr>
          <w:rFonts w:ascii="Verdana" w:hAnsi="Verdana"/>
          <w:b/>
          <w:sz w:val="20"/>
          <w:szCs w:val="20"/>
          <w:u w:val="single"/>
        </w:rPr>
        <w:t>Bitte beachten Sie folgende Anforderungen:</w:t>
      </w:r>
    </w:p>
    <w:p w14:paraId="1118AAA5" w14:textId="77777777" w:rsidR="00A110F4" w:rsidRDefault="00B366CC">
      <w:pPr>
        <w:spacing w:line="360" w:lineRule="auto"/>
        <w:rPr>
          <w:rFonts w:ascii="Verdana" w:hAnsi="Verdana"/>
          <w:sz w:val="18"/>
          <w:szCs w:val="18"/>
        </w:rPr>
      </w:pPr>
      <w:r>
        <w:rPr>
          <w:rFonts w:ascii="Verdana" w:hAnsi="Verdana"/>
          <w:sz w:val="18"/>
          <w:szCs w:val="18"/>
        </w:rPr>
        <w:t xml:space="preserve">Für das Beibringen der zuvor erwähnten Nachweise, kann eine Einheitliche Europäische Eigenerklärung (EEE) übermittelt werden. Für den Fall, dass eine EEE übermittelt wird, wird der Bestbieter vor der Zuschlagserteilung aufgefordert, die zuvor erwähnten Nachweise beizubringen.  </w:t>
      </w:r>
    </w:p>
    <w:p w14:paraId="7A573DE0" w14:textId="77777777" w:rsidR="00A110F4" w:rsidRDefault="00A110F4">
      <w:pPr>
        <w:spacing w:line="360" w:lineRule="auto"/>
        <w:rPr>
          <w:rFonts w:ascii="Verdana" w:hAnsi="Verdana"/>
          <w:b/>
          <w:sz w:val="18"/>
          <w:szCs w:val="18"/>
        </w:rPr>
      </w:pPr>
    </w:p>
    <w:p w14:paraId="7FEDB494" w14:textId="77777777" w:rsidR="00A110F4" w:rsidRDefault="00B366CC">
      <w:pPr>
        <w:shd w:val="clear" w:color="auto" w:fill="FFFFFF"/>
        <w:spacing w:line="360" w:lineRule="auto"/>
        <w:ind w:left="705" w:hanging="705"/>
        <w:rPr>
          <w:rFonts w:ascii="Verdana" w:hAnsi="Verdana" w:cs="Arial"/>
          <w:color w:val="202020"/>
          <w:sz w:val="18"/>
          <w:szCs w:val="18"/>
        </w:rPr>
      </w:pPr>
      <w:r>
        <w:rPr>
          <w:rFonts w:ascii="Verdana" w:hAnsi="Verdana" w:cs="Arial"/>
          <w:color w:val="202020"/>
          <w:sz w:val="18"/>
          <w:szCs w:val="18"/>
        </w:rPr>
        <w:t>Die Präqualifikation von Unternehmen umfasst die Eintragung in das amtliche</w:t>
      </w:r>
    </w:p>
    <w:p w14:paraId="5D359BDB" w14:textId="77777777" w:rsidR="00A110F4" w:rsidRDefault="00B366CC">
      <w:pPr>
        <w:shd w:val="clear" w:color="auto" w:fill="FFFFFF"/>
        <w:spacing w:line="360" w:lineRule="auto"/>
        <w:rPr>
          <w:rFonts w:ascii="Verdana" w:hAnsi="Verdana" w:cs="Arial"/>
          <w:color w:val="202020"/>
          <w:sz w:val="18"/>
          <w:szCs w:val="18"/>
        </w:rPr>
      </w:pPr>
      <w:r>
        <w:rPr>
          <w:rFonts w:ascii="Verdana" w:hAnsi="Verdana" w:cs="Arial"/>
          <w:color w:val="202020"/>
          <w:sz w:val="18"/>
          <w:szCs w:val="18"/>
        </w:rPr>
        <w:t xml:space="preserve">Verzeichnis präqualifizierter Unternehmen (AVPQ) für Liefer-und Dienstleistungsaufträge. In diesem Verzeichnis kann durch Eingabe des Links </w:t>
      </w:r>
      <w:hyperlink r:id="rId7" w:history="1">
        <w:r>
          <w:rPr>
            <w:rStyle w:val="Hyperlink"/>
            <w:rFonts w:ascii="Verdana" w:hAnsi="Verdana" w:cs="Arial"/>
            <w:sz w:val="18"/>
            <w:szCs w:val="18"/>
          </w:rPr>
          <w:t>http://amtliches-verzeichnis.ihk.de</w:t>
        </w:r>
      </w:hyperlink>
      <w:r>
        <w:rPr>
          <w:rFonts w:ascii="Verdana" w:hAnsi="Verdana" w:cs="Arial"/>
          <w:color w:val="202020"/>
          <w:sz w:val="18"/>
          <w:szCs w:val="18"/>
        </w:rPr>
        <w:t xml:space="preserve">  mittels einer  vom Bewerber/Bieter angegebenen Zertifikatsnummer  die Eintragungsrecherche erfolgen.  Falls Ihr Unternehmen präqualifiziert ist, geben Sie bitte die Zertifikatsnummer und den Zugangscode für die Recherche in der o. g. Datenbank mit an. Im Fall einer Präqualifikation müssen die zuvor erwähnten Nachweise nicht beigebracht werden. Bei Bietergemeinschaften muss jedes </w:t>
      </w:r>
    </w:p>
    <w:p w14:paraId="6CA917C4" w14:textId="77777777" w:rsidR="00A110F4" w:rsidRDefault="00B366CC">
      <w:pPr>
        <w:shd w:val="clear" w:color="auto" w:fill="FFFFFF"/>
        <w:spacing w:line="360" w:lineRule="auto"/>
        <w:rPr>
          <w:rFonts w:ascii="Verdana" w:hAnsi="Verdana" w:cs="Arial"/>
          <w:b/>
          <w:color w:val="202020"/>
          <w:sz w:val="18"/>
          <w:szCs w:val="18"/>
        </w:rPr>
      </w:pPr>
      <w:r>
        <w:rPr>
          <w:rFonts w:ascii="Verdana" w:hAnsi="Verdana" w:cs="Arial"/>
          <w:color w:val="202020"/>
          <w:sz w:val="18"/>
          <w:szCs w:val="18"/>
        </w:rPr>
        <w:t xml:space="preserve">Einzelunternehmen die zuvor erwähnten Nachweise beibringen, falls es nicht einzeln präqualifiziert ist. Hiervon </w:t>
      </w:r>
      <w:r>
        <w:rPr>
          <w:rFonts w:ascii="Verdana" w:hAnsi="Verdana" w:cs="Arial"/>
          <w:b/>
          <w:color w:val="202020"/>
          <w:sz w:val="18"/>
          <w:szCs w:val="18"/>
        </w:rPr>
        <w:t xml:space="preserve">ausgenommen sind folgende Unterlagen, die unabhängig von einer Präqualifizierung mit eingereicht werden müssen: </w:t>
      </w:r>
    </w:p>
    <w:p w14:paraId="2E01BA08" w14:textId="77777777" w:rsidR="00A110F4" w:rsidRDefault="00A110F4">
      <w:pPr>
        <w:shd w:val="clear" w:color="auto" w:fill="FFFFFF"/>
        <w:spacing w:line="360" w:lineRule="auto"/>
        <w:rPr>
          <w:rFonts w:ascii="Verdana" w:hAnsi="Verdana" w:cs="Arial"/>
          <w:b/>
          <w:color w:val="202020"/>
          <w:sz w:val="18"/>
          <w:szCs w:val="18"/>
        </w:rPr>
      </w:pPr>
    </w:p>
    <w:p w14:paraId="134A9A41" w14:textId="77777777" w:rsidR="00A110F4" w:rsidRDefault="00B366CC">
      <w:pPr>
        <w:pStyle w:val="Listenabsatz"/>
        <w:numPr>
          <w:ilvl w:val="0"/>
          <w:numId w:val="7"/>
        </w:numPr>
        <w:shd w:val="clear" w:color="auto" w:fill="FFFFFF"/>
        <w:spacing w:line="360" w:lineRule="auto"/>
        <w:rPr>
          <w:rFonts w:ascii="Verdana" w:hAnsi="Verdana" w:cs="Arial"/>
          <w:b/>
          <w:color w:val="202020"/>
          <w:sz w:val="18"/>
          <w:szCs w:val="18"/>
        </w:rPr>
      </w:pPr>
      <w:r>
        <w:rPr>
          <w:rFonts w:ascii="Verdana" w:hAnsi="Verdana" w:cs="Arial"/>
          <w:b/>
          <w:color w:val="202020"/>
          <w:sz w:val="18"/>
          <w:szCs w:val="18"/>
        </w:rPr>
        <w:t>Unternehmensvorstellung</w:t>
      </w:r>
    </w:p>
    <w:p w14:paraId="0831C12B" w14:textId="77777777" w:rsidR="00A110F4" w:rsidRDefault="00A110F4">
      <w:pPr>
        <w:shd w:val="clear" w:color="auto" w:fill="FFFFFF"/>
        <w:spacing w:line="360" w:lineRule="auto"/>
        <w:rPr>
          <w:rFonts w:ascii="Verdana" w:hAnsi="Verdana" w:cs="Arial"/>
          <w:b/>
          <w:color w:val="202020"/>
          <w:sz w:val="18"/>
          <w:szCs w:val="18"/>
        </w:rPr>
      </w:pPr>
    </w:p>
    <w:p w14:paraId="77CC477D" w14:textId="77777777" w:rsidR="00A110F4" w:rsidRDefault="00B366CC">
      <w:pPr>
        <w:shd w:val="clear" w:color="auto" w:fill="FFFFFF"/>
        <w:spacing w:line="360" w:lineRule="auto"/>
        <w:rPr>
          <w:rFonts w:ascii="Verdana" w:hAnsi="Verdana" w:cs="Arial"/>
          <w:color w:val="202020"/>
          <w:sz w:val="18"/>
          <w:szCs w:val="18"/>
        </w:rPr>
      </w:pPr>
      <w:r>
        <w:rPr>
          <w:rFonts w:ascii="Verdana" w:hAnsi="Verdana" w:cs="Arial"/>
          <w:b/>
          <w:color w:val="202020"/>
          <w:sz w:val="18"/>
          <w:szCs w:val="18"/>
        </w:rPr>
        <w:t xml:space="preserve"> </w:t>
      </w:r>
    </w:p>
    <w:sectPr w:rsidR="00A110F4">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DAD6D3" w14:textId="77777777" w:rsidR="00A110F4" w:rsidRDefault="00B366CC">
      <w:r>
        <w:separator/>
      </w:r>
    </w:p>
  </w:endnote>
  <w:endnote w:type="continuationSeparator" w:id="0">
    <w:p w14:paraId="25ED3CB3" w14:textId="77777777" w:rsidR="00A110F4" w:rsidRDefault="00B36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80656" w14:textId="77777777" w:rsidR="00A110F4" w:rsidRDefault="00A110F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0AF93" w14:textId="77777777" w:rsidR="00A110F4" w:rsidRDefault="00B366CC">
    <w:pPr>
      <w:pStyle w:val="Fuzeile"/>
      <w:pBdr>
        <w:top w:val="thinThickSmallGap" w:sz="24" w:space="1" w:color="622423"/>
      </w:pBdr>
      <w:tabs>
        <w:tab w:val="clear" w:pos="4536"/>
        <w:tab w:val="left" w:pos="2693"/>
      </w:tabs>
      <w:rPr>
        <w:rFonts w:ascii="Cambria" w:hAnsi="Cambria"/>
      </w:rPr>
    </w:pPr>
    <w:r>
      <w:rPr>
        <w:rFonts w:ascii="Cambria" w:hAnsi="Cambria"/>
      </w:rPr>
      <w:t>Nachweise zur beruflichen und fachlichen Eignung</w:t>
    </w:r>
    <w:r>
      <w:rPr>
        <w:rFonts w:ascii="Cambria" w:hAnsi="Cambria"/>
      </w:rPr>
      <w:tab/>
    </w:r>
    <w:r>
      <w:rPr>
        <w:rFonts w:ascii="Cambria" w:hAnsi="Cambria"/>
      </w:rPr>
      <w:tab/>
      <w:t xml:space="preserve">Seite </w:t>
    </w:r>
    <w:r>
      <w:rPr>
        <w:rFonts w:ascii="Calibri" w:hAnsi="Calibri"/>
      </w:rPr>
      <w:fldChar w:fldCharType="begin"/>
    </w:r>
    <w:r>
      <w:instrText>PAGE   \* MERGEFORMAT</w:instrText>
    </w:r>
    <w:r>
      <w:rPr>
        <w:rFonts w:ascii="Calibri" w:hAnsi="Calibri"/>
      </w:rPr>
      <w:fldChar w:fldCharType="separate"/>
    </w:r>
    <w:r>
      <w:rPr>
        <w:rFonts w:ascii="Cambria" w:hAnsi="Cambria"/>
        <w:noProof/>
      </w:rPr>
      <w:t>2</w:t>
    </w:r>
    <w:r>
      <w:rPr>
        <w:rFonts w:ascii="Cambria" w:hAnsi="Cambria"/>
      </w:rPr>
      <w:fldChar w:fldCharType="end"/>
    </w:r>
  </w:p>
  <w:p w14:paraId="6CAC986E" w14:textId="77777777" w:rsidR="00A110F4" w:rsidRDefault="00A110F4">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988FD" w14:textId="77777777" w:rsidR="00A110F4" w:rsidRDefault="00A110F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5AFC9" w14:textId="77777777" w:rsidR="00A110F4" w:rsidRDefault="00B366CC">
      <w:r>
        <w:separator/>
      </w:r>
    </w:p>
  </w:footnote>
  <w:footnote w:type="continuationSeparator" w:id="0">
    <w:p w14:paraId="7E1A9A53" w14:textId="77777777" w:rsidR="00A110F4" w:rsidRDefault="00B366CC">
      <w:r>
        <w:continuationSeparator/>
      </w:r>
    </w:p>
  </w:footnote>
  <w:footnote w:id="1">
    <w:p w14:paraId="5AF6E7DC" w14:textId="77777777" w:rsidR="00A110F4" w:rsidRDefault="00B366CC">
      <w:pPr>
        <w:pStyle w:val="Funotentext"/>
        <w:rPr>
          <w:b/>
          <w:sz w:val="16"/>
          <w:szCs w:val="16"/>
        </w:rPr>
      </w:pPr>
      <w:r>
        <w:rPr>
          <w:rStyle w:val="Funotenzeichen"/>
        </w:rPr>
        <w:footnoteRef/>
      </w:r>
      <w:r>
        <w:t xml:space="preserve"> </w:t>
      </w:r>
      <w:r>
        <w:rPr>
          <w:b/>
          <w:sz w:val="16"/>
          <w:szCs w:val="16"/>
        </w:rPr>
        <w:t xml:space="preserve">Diese Vorgabe betrifft nur das anbietende Unternehmen.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E5A4B" w14:textId="77777777" w:rsidR="00A110F4" w:rsidRDefault="00A110F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282FF" w14:textId="77777777" w:rsidR="00A110F4" w:rsidRDefault="00B366CC">
    <w:pPr>
      <w:pStyle w:val="NurText"/>
      <w:spacing w:line="360" w:lineRule="auto"/>
      <w:ind w:left="360"/>
      <w:rPr>
        <w:b/>
        <w:sz w:val="22"/>
        <w:szCs w:val="22"/>
      </w:rPr>
    </w:pPr>
    <w:r>
      <w:rPr>
        <w:b/>
        <w:sz w:val="22"/>
        <w:szCs w:val="22"/>
      </w:rPr>
      <w:t xml:space="preserve">Nachweise über die berufliche und fachliche Leistungsfähigkeit des Anbieters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F208F" w14:textId="77777777" w:rsidR="00A110F4" w:rsidRDefault="00A110F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550B2"/>
    <w:multiLevelType w:val="hybridMultilevel"/>
    <w:tmpl w:val="AA423106"/>
    <w:lvl w:ilvl="0" w:tplc="216CAF6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6441C13"/>
    <w:multiLevelType w:val="hybridMultilevel"/>
    <w:tmpl w:val="DC1E037E"/>
    <w:lvl w:ilvl="0" w:tplc="0407000F">
      <w:start w:val="1"/>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D557071"/>
    <w:multiLevelType w:val="hybridMultilevel"/>
    <w:tmpl w:val="10782A0A"/>
    <w:lvl w:ilvl="0" w:tplc="0407000B">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4421FDE"/>
    <w:multiLevelType w:val="multilevel"/>
    <w:tmpl w:val="9D3A3FF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15:restartNumberingAfterBreak="0">
    <w:nsid w:val="40E55AE5"/>
    <w:multiLevelType w:val="hybridMultilevel"/>
    <w:tmpl w:val="4788A826"/>
    <w:lvl w:ilvl="0" w:tplc="0407000B">
      <w:start w:val="1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59A14CF8"/>
    <w:multiLevelType w:val="multilevel"/>
    <w:tmpl w:val="1750C22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15:restartNumberingAfterBreak="0">
    <w:nsid w:val="61EC5B38"/>
    <w:multiLevelType w:val="hybridMultilevel"/>
    <w:tmpl w:val="E8E08122"/>
    <w:lvl w:ilvl="0" w:tplc="467690EA">
      <w:numFmt w:val="bullet"/>
      <w:lvlText w:val="-"/>
      <w:lvlJc w:val="left"/>
      <w:pPr>
        <w:ind w:left="720" w:hanging="360"/>
      </w:pPr>
      <w:rPr>
        <w:rFonts w:ascii="Verdana" w:eastAsia="Times New Roman" w:hAnsi="Verdan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D5518A0"/>
    <w:multiLevelType w:val="hybridMultilevel"/>
    <w:tmpl w:val="5D46C25A"/>
    <w:lvl w:ilvl="0" w:tplc="D02238EE">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0729218">
    <w:abstractNumId w:val="5"/>
  </w:num>
  <w:num w:numId="2" w16cid:durableId="1237280800">
    <w:abstractNumId w:val="3"/>
  </w:num>
  <w:num w:numId="3" w16cid:durableId="899707197">
    <w:abstractNumId w:val="1"/>
  </w:num>
  <w:num w:numId="4" w16cid:durableId="1856308249">
    <w:abstractNumId w:val="6"/>
  </w:num>
  <w:num w:numId="5" w16cid:durableId="1475028297">
    <w:abstractNumId w:val="2"/>
  </w:num>
  <w:num w:numId="6" w16cid:durableId="2060745640">
    <w:abstractNumId w:val="4"/>
  </w:num>
  <w:num w:numId="7" w16cid:durableId="26755550">
    <w:abstractNumId w:val="7"/>
  </w:num>
  <w:num w:numId="8" w16cid:durableId="17708558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583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10F4"/>
    <w:rsid w:val="002019ED"/>
    <w:rsid w:val="00536EBB"/>
    <w:rsid w:val="008012F2"/>
    <w:rsid w:val="00A110F4"/>
    <w:rsid w:val="00B366CC"/>
    <w:rsid w:val="00D42D4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8369"/>
    <o:shapelayout v:ext="edit">
      <o:idmap v:ext="edit" data="1"/>
    </o:shapelayout>
  </w:shapeDefaults>
  <w:decimalSymbol w:val=","/>
  <w:listSeparator w:val=";"/>
  <w14:docId w14:val="0D0B0233"/>
  <w14:defaultImageDpi w14:val="0"/>
  <w15:docId w15:val="{F837A57E-A79B-46B5-B50C-E7FA3BCD0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style>
  <w:style w:type="character" w:customStyle="1" w:styleId="KopfzeileZchn">
    <w:name w:val="Kopfzeile Zchn"/>
    <w:link w:val="Kopfzeile"/>
    <w:uiPriority w:val="99"/>
    <w:semiHidden/>
    <w:locked/>
    <w:rPr>
      <w:sz w:val="24"/>
    </w:rPr>
  </w:style>
  <w:style w:type="paragraph" w:styleId="Fuzeile">
    <w:name w:val="footer"/>
    <w:basedOn w:val="Standard"/>
    <w:link w:val="FuzeileZchn"/>
    <w:uiPriority w:val="99"/>
    <w:pPr>
      <w:tabs>
        <w:tab w:val="center" w:pos="4536"/>
        <w:tab w:val="right" w:pos="9072"/>
      </w:tabs>
    </w:pPr>
  </w:style>
  <w:style w:type="character" w:customStyle="1" w:styleId="FuzeileZchn">
    <w:name w:val="Fußzeile Zchn"/>
    <w:link w:val="Fuzeile"/>
    <w:uiPriority w:val="99"/>
    <w:locked/>
    <w:rPr>
      <w:sz w:val="24"/>
    </w:rPr>
  </w:style>
  <w:style w:type="paragraph" w:styleId="Abbildungsverzeichnis">
    <w:name w:val="table of figures"/>
    <w:basedOn w:val="Standard"/>
    <w:next w:val="Standard"/>
    <w:uiPriority w:val="99"/>
    <w:semiHidden/>
    <w:pPr>
      <w:ind w:left="400" w:hanging="400"/>
    </w:pPr>
    <w:rPr>
      <w:rFonts w:ascii="Verdana" w:hAnsi="Verdana"/>
      <w:sz w:val="20"/>
      <w:szCs w:val="20"/>
    </w:rPr>
  </w:style>
  <w:style w:type="paragraph" w:styleId="NurText">
    <w:name w:val="Plain Text"/>
    <w:basedOn w:val="Standard"/>
    <w:link w:val="NurTextZchn"/>
    <w:uiPriority w:val="99"/>
    <w:rPr>
      <w:rFonts w:ascii="Verdana" w:hAnsi="Verdana"/>
      <w:sz w:val="20"/>
      <w:szCs w:val="20"/>
    </w:rPr>
  </w:style>
  <w:style w:type="character" w:customStyle="1" w:styleId="NurTextZchn">
    <w:name w:val="Nur Text Zchn"/>
    <w:link w:val="NurText"/>
    <w:uiPriority w:val="99"/>
    <w:semiHidden/>
    <w:locked/>
    <w:rPr>
      <w:rFonts w:ascii="Courier New" w:hAnsi="Courier New"/>
    </w:rPr>
  </w:style>
  <w:style w:type="paragraph" w:styleId="StandardWeb">
    <w:name w:val="Normal (Web)"/>
    <w:basedOn w:val="Standard"/>
    <w:uiPriority w:val="99"/>
    <w:pPr>
      <w:spacing w:before="100" w:beforeAutospacing="1" w:after="100" w:afterAutospacing="1"/>
    </w:pPr>
  </w:style>
  <w:style w:type="character" w:styleId="Hyperlink">
    <w:name w:val="Hyperlink"/>
    <w:uiPriority w:val="99"/>
    <w:rPr>
      <w:color w:val="0000FF"/>
      <w:u w:val="single"/>
    </w:rPr>
  </w:style>
  <w:style w:type="character" w:customStyle="1" w:styleId="veraltet">
    <w:name w:val="veraltet"/>
  </w:style>
  <w:style w:type="character" w:styleId="BesuchterLink">
    <w:name w:val="FollowedHyperlink"/>
    <w:uiPriority w:val="99"/>
    <w:rPr>
      <w:color w:val="800080"/>
      <w:u w:val="single"/>
    </w:rPr>
  </w:style>
  <w:style w:type="paragraph" w:styleId="Sprechblasentext">
    <w:name w:val="Balloon Text"/>
    <w:basedOn w:val="Standard"/>
    <w:link w:val="SprechblasentextZchn"/>
    <w:rPr>
      <w:rFonts w:ascii="Tahoma" w:hAnsi="Tahoma" w:cs="Tahoma"/>
      <w:sz w:val="16"/>
      <w:szCs w:val="16"/>
    </w:rPr>
  </w:style>
  <w:style w:type="character" w:customStyle="1" w:styleId="SprechblasentextZchn">
    <w:name w:val="Sprechblasentext Zchn"/>
    <w:link w:val="Sprechblasentext"/>
    <w:rPr>
      <w:rFonts w:ascii="Tahoma" w:hAnsi="Tahoma" w:cs="Tahoma"/>
      <w:sz w:val="16"/>
      <w:szCs w:val="16"/>
    </w:rPr>
  </w:style>
  <w:style w:type="paragraph" w:customStyle="1" w:styleId="Default">
    <w:name w:val="Default"/>
    <w:pPr>
      <w:autoSpaceDE w:val="0"/>
      <w:autoSpaceDN w:val="0"/>
      <w:adjustRightInd w:val="0"/>
    </w:pPr>
    <w:rPr>
      <w:rFonts w:ascii="Arial" w:hAnsi="Arial" w:cs="Arial"/>
      <w:color w:val="000000"/>
      <w:sz w:val="24"/>
      <w:szCs w:val="24"/>
    </w:rPr>
  </w:style>
  <w:style w:type="character" w:styleId="Kommentarzeichen">
    <w:name w:val="annotation reference"/>
    <w:basedOn w:val="Absatz-Standardschriftart"/>
    <w:rPr>
      <w:sz w:val="16"/>
      <w:szCs w:val="16"/>
    </w:rPr>
  </w:style>
  <w:style w:type="paragraph" w:styleId="Kommentartext">
    <w:name w:val="annotation text"/>
    <w:basedOn w:val="Standard"/>
    <w:link w:val="KommentartextZchn"/>
    <w:rPr>
      <w:sz w:val="20"/>
      <w:szCs w:val="20"/>
    </w:rPr>
  </w:style>
  <w:style w:type="character" w:customStyle="1" w:styleId="KommentartextZchn">
    <w:name w:val="Kommentartext Zchn"/>
    <w:basedOn w:val="Absatz-Standardschriftart"/>
    <w:link w:val="Kommentartext"/>
  </w:style>
  <w:style w:type="paragraph" w:styleId="Kommentarthema">
    <w:name w:val="annotation subject"/>
    <w:basedOn w:val="Kommentartext"/>
    <w:next w:val="Kommentartext"/>
    <w:link w:val="KommentarthemaZchn"/>
    <w:rPr>
      <w:b/>
      <w:bCs/>
    </w:rPr>
  </w:style>
  <w:style w:type="character" w:customStyle="1" w:styleId="KommentarthemaZchn">
    <w:name w:val="Kommentarthema Zchn"/>
    <w:basedOn w:val="KommentartextZchn"/>
    <w:link w:val="Kommentarthema"/>
    <w:rPr>
      <w:b/>
      <w:bCs/>
    </w:rPr>
  </w:style>
  <w:style w:type="paragraph" w:styleId="Listenabsatz">
    <w:name w:val="List Paragraph"/>
    <w:basedOn w:val="Standard"/>
    <w:uiPriority w:val="34"/>
    <w:qFormat/>
    <w:pPr>
      <w:ind w:left="720"/>
      <w:contextualSpacing/>
    </w:pPr>
  </w:style>
  <w:style w:type="character" w:styleId="Hervorhebung">
    <w:name w:val="Emphasis"/>
    <w:qFormat/>
    <w:rPr>
      <w:rFonts w:ascii="Verdana" w:hAnsi="Verdana"/>
    </w:rPr>
  </w:style>
  <w:style w:type="character" w:styleId="Funotenzeichen">
    <w:name w:val="footnote reference"/>
    <w:semiHidden/>
    <w:rPr>
      <w:rFonts w:ascii="Verdana" w:hAnsi="Verdana"/>
      <w:vertAlign w:val="superscript"/>
    </w:rPr>
  </w:style>
  <w:style w:type="paragraph" w:styleId="Funotentext">
    <w:name w:val="footnote text"/>
    <w:basedOn w:val="Standard"/>
    <w:link w:val="FunotentextZchn"/>
    <w:uiPriority w:val="99"/>
    <w:semiHidden/>
    <w:unhideWhenUsed/>
    <w:rPr>
      <w:rFonts w:ascii="Verdana" w:eastAsia="Calibri" w:hAnsi="Verdana"/>
      <w:sz w:val="20"/>
      <w:szCs w:val="20"/>
      <w:lang w:eastAsia="en-US"/>
    </w:rPr>
  </w:style>
  <w:style w:type="character" w:customStyle="1" w:styleId="FunotentextZchn">
    <w:name w:val="Fußnotentext Zchn"/>
    <w:basedOn w:val="Absatz-Standardschriftart"/>
    <w:link w:val="Funotentext"/>
    <w:uiPriority w:val="99"/>
    <w:semiHidden/>
    <w:rPr>
      <w:rFonts w:ascii="Verdana" w:eastAsia="Calibri" w:hAnsi="Verdan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288373">
      <w:bodyDiv w:val="1"/>
      <w:marLeft w:val="0"/>
      <w:marRight w:val="0"/>
      <w:marTop w:val="0"/>
      <w:marBottom w:val="0"/>
      <w:divBdr>
        <w:top w:val="none" w:sz="0" w:space="0" w:color="auto"/>
        <w:left w:val="none" w:sz="0" w:space="0" w:color="auto"/>
        <w:bottom w:val="none" w:sz="0" w:space="0" w:color="auto"/>
        <w:right w:val="none" w:sz="0" w:space="0" w:color="auto"/>
      </w:divBdr>
    </w:div>
    <w:div w:id="408043553">
      <w:bodyDiv w:val="1"/>
      <w:marLeft w:val="0"/>
      <w:marRight w:val="0"/>
      <w:marTop w:val="0"/>
      <w:marBottom w:val="0"/>
      <w:divBdr>
        <w:top w:val="none" w:sz="0" w:space="0" w:color="auto"/>
        <w:left w:val="none" w:sz="0" w:space="0" w:color="auto"/>
        <w:bottom w:val="none" w:sz="0" w:space="0" w:color="auto"/>
        <w:right w:val="none" w:sz="0" w:space="0" w:color="auto"/>
      </w:divBdr>
    </w:div>
    <w:div w:id="719013589">
      <w:marLeft w:val="0"/>
      <w:marRight w:val="0"/>
      <w:marTop w:val="0"/>
      <w:marBottom w:val="0"/>
      <w:divBdr>
        <w:top w:val="none" w:sz="0" w:space="0" w:color="auto"/>
        <w:left w:val="none" w:sz="0" w:space="0" w:color="auto"/>
        <w:bottom w:val="none" w:sz="0" w:space="0" w:color="auto"/>
        <w:right w:val="none" w:sz="0" w:space="0" w:color="auto"/>
      </w:divBdr>
      <w:divsChild>
        <w:div w:id="719013587">
          <w:marLeft w:val="0"/>
          <w:marRight w:val="0"/>
          <w:marTop w:val="0"/>
          <w:marBottom w:val="0"/>
          <w:divBdr>
            <w:top w:val="none" w:sz="0" w:space="0" w:color="auto"/>
            <w:left w:val="none" w:sz="0" w:space="0" w:color="auto"/>
            <w:bottom w:val="none" w:sz="0" w:space="0" w:color="auto"/>
            <w:right w:val="none" w:sz="0" w:space="0" w:color="auto"/>
          </w:divBdr>
        </w:div>
        <w:div w:id="719013590">
          <w:marLeft w:val="0"/>
          <w:marRight w:val="0"/>
          <w:marTop w:val="0"/>
          <w:marBottom w:val="0"/>
          <w:divBdr>
            <w:top w:val="none" w:sz="0" w:space="0" w:color="auto"/>
            <w:left w:val="none" w:sz="0" w:space="0" w:color="auto"/>
            <w:bottom w:val="none" w:sz="0" w:space="0" w:color="auto"/>
            <w:right w:val="none" w:sz="0" w:space="0" w:color="auto"/>
          </w:divBdr>
        </w:div>
        <w:div w:id="719013591">
          <w:marLeft w:val="0"/>
          <w:marRight w:val="0"/>
          <w:marTop w:val="0"/>
          <w:marBottom w:val="0"/>
          <w:divBdr>
            <w:top w:val="none" w:sz="0" w:space="0" w:color="auto"/>
            <w:left w:val="none" w:sz="0" w:space="0" w:color="auto"/>
            <w:bottom w:val="none" w:sz="0" w:space="0" w:color="auto"/>
            <w:right w:val="none" w:sz="0" w:space="0" w:color="auto"/>
          </w:divBdr>
        </w:div>
        <w:div w:id="719013598">
          <w:marLeft w:val="0"/>
          <w:marRight w:val="0"/>
          <w:marTop w:val="0"/>
          <w:marBottom w:val="0"/>
          <w:divBdr>
            <w:top w:val="none" w:sz="0" w:space="0" w:color="auto"/>
            <w:left w:val="none" w:sz="0" w:space="0" w:color="auto"/>
            <w:bottom w:val="none" w:sz="0" w:space="0" w:color="auto"/>
            <w:right w:val="none" w:sz="0" w:space="0" w:color="auto"/>
          </w:divBdr>
        </w:div>
        <w:div w:id="719013600">
          <w:marLeft w:val="0"/>
          <w:marRight w:val="0"/>
          <w:marTop w:val="0"/>
          <w:marBottom w:val="0"/>
          <w:divBdr>
            <w:top w:val="none" w:sz="0" w:space="0" w:color="auto"/>
            <w:left w:val="none" w:sz="0" w:space="0" w:color="auto"/>
            <w:bottom w:val="none" w:sz="0" w:space="0" w:color="auto"/>
            <w:right w:val="none" w:sz="0" w:space="0" w:color="auto"/>
          </w:divBdr>
        </w:div>
        <w:div w:id="719013602">
          <w:marLeft w:val="0"/>
          <w:marRight w:val="0"/>
          <w:marTop w:val="0"/>
          <w:marBottom w:val="0"/>
          <w:divBdr>
            <w:top w:val="none" w:sz="0" w:space="0" w:color="auto"/>
            <w:left w:val="none" w:sz="0" w:space="0" w:color="auto"/>
            <w:bottom w:val="none" w:sz="0" w:space="0" w:color="auto"/>
            <w:right w:val="none" w:sz="0" w:space="0" w:color="auto"/>
          </w:divBdr>
        </w:div>
        <w:div w:id="719013603">
          <w:marLeft w:val="0"/>
          <w:marRight w:val="0"/>
          <w:marTop w:val="0"/>
          <w:marBottom w:val="0"/>
          <w:divBdr>
            <w:top w:val="none" w:sz="0" w:space="0" w:color="auto"/>
            <w:left w:val="none" w:sz="0" w:space="0" w:color="auto"/>
            <w:bottom w:val="none" w:sz="0" w:space="0" w:color="auto"/>
            <w:right w:val="none" w:sz="0" w:space="0" w:color="auto"/>
          </w:divBdr>
        </w:div>
        <w:div w:id="719013606">
          <w:marLeft w:val="0"/>
          <w:marRight w:val="0"/>
          <w:marTop w:val="0"/>
          <w:marBottom w:val="0"/>
          <w:divBdr>
            <w:top w:val="none" w:sz="0" w:space="0" w:color="auto"/>
            <w:left w:val="none" w:sz="0" w:space="0" w:color="auto"/>
            <w:bottom w:val="none" w:sz="0" w:space="0" w:color="auto"/>
            <w:right w:val="none" w:sz="0" w:space="0" w:color="auto"/>
          </w:divBdr>
        </w:div>
        <w:div w:id="719013609">
          <w:marLeft w:val="0"/>
          <w:marRight w:val="0"/>
          <w:marTop w:val="0"/>
          <w:marBottom w:val="0"/>
          <w:divBdr>
            <w:top w:val="none" w:sz="0" w:space="0" w:color="auto"/>
            <w:left w:val="none" w:sz="0" w:space="0" w:color="auto"/>
            <w:bottom w:val="none" w:sz="0" w:space="0" w:color="auto"/>
            <w:right w:val="none" w:sz="0" w:space="0" w:color="auto"/>
          </w:divBdr>
        </w:div>
        <w:div w:id="719013610">
          <w:marLeft w:val="0"/>
          <w:marRight w:val="0"/>
          <w:marTop w:val="0"/>
          <w:marBottom w:val="0"/>
          <w:divBdr>
            <w:top w:val="none" w:sz="0" w:space="0" w:color="auto"/>
            <w:left w:val="none" w:sz="0" w:space="0" w:color="auto"/>
            <w:bottom w:val="none" w:sz="0" w:space="0" w:color="auto"/>
            <w:right w:val="none" w:sz="0" w:space="0" w:color="auto"/>
          </w:divBdr>
        </w:div>
      </w:divsChild>
    </w:div>
    <w:div w:id="719013604">
      <w:marLeft w:val="0"/>
      <w:marRight w:val="0"/>
      <w:marTop w:val="0"/>
      <w:marBottom w:val="0"/>
      <w:divBdr>
        <w:top w:val="none" w:sz="0" w:space="0" w:color="auto"/>
        <w:left w:val="none" w:sz="0" w:space="0" w:color="auto"/>
        <w:bottom w:val="none" w:sz="0" w:space="0" w:color="auto"/>
        <w:right w:val="none" w:sz="0" w:space="0" w:color="auto"/>
      </w:divBdr>
      <w:divsChild>
        <w:div w:id="719013588">
          <w:marLeft w:val="0"/>
          <w:marRight w:val="0"/>
          <w:marTop w:val="0"/>
          <w:marBottom w:val="0"/>
          <w:divBdr>
            <w:top w:val="none" w:sz="0" w:space="0" w:color="auto"/>
            <w:left w:val="none" w:sz="0" w:space="0" w:color="auto"/>
            <w:bottom w:val="none" w:sz="0" w:space="0" w:color="auto"/>
            <w:right w:val="none" w:sz="0" w:space="0" w:color="auto"/>
          </w:divBdr>
        </w:div>
        <w:div w:id="719013592">
          <w:marLeft w:val="0"/>
          <w:marRight w:val="0"/>
          <w:marTop w:val="0"/>
          <w:marBottom w:val="0"/>
          <w:divBdr>
            <w:top w:val="none" w:sz="0" w:space="0" w:color="auto"/>
            <w:left w:val="none" w:sz="0" w:space="0" w:color="auto"/>
            <w:bottom w:val="none" w:sz="0" w:space="0" w:color="auto"/>
            <w:right w:val="none" w:sz="0" w:space="0" w:color="auto"/>
          </w:divBdr>
        </w:div>
        <w:div w:id="719013593">
          <w:marLeft w:val="0"/>
          <w:marRight w:val="0"/>
          <w:marTop w:val="0"/>
          <w:marBottom w:val="0"/>
          <w:divBdr>
            <w:top w:val="none" w:sz="0" w:space="0" w:color="auto"/>
            <w:left w:val="none" w:sz="0" w:space="0" w:color="auto"/>
            <w:bottom w:val="none" w:sz="0" w:space="0" w:color="auto"/>
            <w:right w:val="none" w:sz="0" w:space="0" w:color="auto"/>
          </w:divBdr>
        </w:div>
        <w:div w:id="719013594">
          <w:marLeft w:val="0"/>
          <w:marRight w:val="0"/>
          <w:marTop w:val="0"/>
          <w:marBottom w:val="0"/>
          <w:divBdr>
            <w:top w:val="none" w:sz="0" w:space="0" w:color="auto"/>
            <w:left w:val="none" w:sz="0" w:space="0" w:color="auto"/>
            <w:bottom w:val="none" w:sz="0" w:space="0" w:color="auto"/>
            <w:right w:val="none" w:sz="0" w:space="0" w:color="auto"/>
          </w:divBdr>
        </w:div>
        <w:div w:id="719013595">
          <w:marLeft w:val="0"/>
          <w:marRight w:val="0"/>
          <w:marTop w:val="0"/>
          <w:marBottom w:val="0"/>
          <w:divBdr>
            <w:top w:val="none" w:sz="0" w:space="0" w:color="auto"/>
            <w:left w:val="none" w:sz="0" w:space="0" w:color="auto"/>
            <w:bottom w:val="none" w:sz="0" w:space="0" w:color="auto"/>
            <w:right w:val="none" w:sz="0" w:space="0" w:color="auto"/>
          </w:divBdr>
        </w:div>
        <w:div w:id="719013596">
          <w:marLeft w:val="0"/>
          <w:marRight w:val="0"/>
          <w:marTop w:val="0"/>
          <w:marBottom w:val="0"/>
          <w:divBdr>
            <w:top w:val="none" w:sz="0" w:space="0" w:color="auto"/>
            <w:left w:val="none" w:sz="0" w:space="0" w:color="auto"/>
            <w:bottom w:val="none" w:sz="0" w:space="0" w:color="auto"/>
            <w:right w:val="none" w:sz="0" w:space="0" w:color="auto"/>
          </w:divBdr>
        </w:div>
        <w:div w:id="719013597">
          <w:marLeft w:val="0"/>
          <w:marRight w:val="0"/>
          <w:marTop w:val="0"/>
          <w:marBottom w:val="0"/>
          <w:divBdr>
            <w:top w:val="none" w:sz="0" w:space="0" w:color="auto"/>
            <w:left w:val="none" w:sz="0" w:space="0" w:color="auto"/>
            <w:bottom w:val="none" w:sz="0" w:space="0" w:color="auto"/>
            <w:right w:val="none" w:sz="0" w:space="0" w:color="auto"/>
          </w:divBdr>
        </w:div>
        <w:div w:id="719013599">
          <w:marLeft w:val="0"/>
          <w:marRight w:val="0"/>
          <w:marTop w:val="0"/>
          <w:marBottom w:val="0"/>
          <w:divBdr>
            <w:top w:val="none" w:sz="0" w:space="0" w:color="auto"/>
            <w:left w:val="none" w:sz="0" w:space="0" w:color="auto"/>
            <w:bottom w:val="none" w:sz="0" w:space="0" w:color="auto"/>
            <w:right w:val="none" w:sz="0" w:space="0" w:color="auto"/>
          </w:divBdr>
        </w:div>
        <w:div w:id="719013601">
          <w:marLeft w:val="0"/>
          <w:marRight w:val="0"/>
          <w:marTop w:val="0"/>
          <w:marBottom w:val="0"/>
          <w:divBdr>
            <w:top w:val="none" w:sz="0" w:space="0" w:color="auto"/>
            <w:left w:val="none" w:sz="0" w:space="0" w:color="auto"/>
            <w:bottom w:val="none" w:sz="0" w:space="0" w:color="auto"/>
            <w:right w:val="none" w:sz="0" w:space="0" w:color="auto"/>
          </w:divBdr>
        </w:div>
        <w:div w:id="719013605">
          <w:marLeft w:val="0"/>
          <w:marRight w:val="0"/>
          <w:marTop w:val="0"/>
          <w:marBottom w:val="0"/>
          <w:divBdr>
            <w:top w:val="none" w:sz="0" w:space="0" w:color="auto"/>
            <w:left w:val="none" w:sz="0" w:space="0" w:color="auto"/>
            <w:bottom w:val="none" w:sz="0" w:space="0" w:color="auto"/>
            <w:right w:val="none" w:sz="0" w:space="0" w:color="auto"/>
          </w:divBdr>
        </w:div>
        <w:div w:id="719013607">
          <w:marLeft w:val="0"/>
          <w:marRight w:val="0"/>
          <w:marTop w:val="0"/>
          <w:marBottom w:val="0"/>
          <w:divBdr>
            <w:top w:val="none" w:sz="0" w:space="0" w:color="auto"/>
            <w:left w:val="none" w:sz="0" w:space="0" w:color="auto"/>
            <w:bottom w:val="none" w:sz="0" w:space="0" w:color="auto"/>
            <w:right w:val="none" w:sz="0" w:space="0" w:color="auto"/>
          </w:divBdr>
        </w:div>
        <w:div w:id="719013608">
          <w:marLeft w:val="0"/>
          <w:marRight w:val="0"/>
          <w:marTop w:val="0"/>
          <w:marBottom w:val="0"/>
          <w:divBdr>
            <w:top w:val="none" w:sz="0" w:space="0" w:color="auto"/>
            <w:left w:val="none" w:sz="0" w:space="0" w:color="auto"/>
            <w:bottom w:val="none" w:sz="0" w:space="0" w:color="auto"/>
            <w:right w:val="none" w:sz="0" w:space="0" w:color="auto"/>
          </w:divBdr>
        </w:div>
        <w:div w:id="719013611">
          <w:marLeft w:val="0"/>
          <w:marRight w:val="0"/>
          <w:marTop w:val="0"/>
          <w:marBottom w:val="0"/>
          <w:divBdr>
            <w:top w:val="none" w:sz="0" w:space="0" w:color="auto"/>
            <w:left w:val="none" w:sz="0" w:space="0" w:color="auto"/>
            <w:bottom w:val="none" w:sz="0" w:space="0" w:color="auto"/>
            <w:right w:val="none" w:sz="0" w:space="0" w:color="auto"/>
          </w:divBdr>
        </w:div>
        <w:div w:id="719013612">
          <w:marLeft w:val="0"/>
          <w:marRight w:val="0"/>
          <w:marTop w:val="0"/>
          <w:marBottom w:val="0"/>
          <w:divBdr>
            <w:top w:val="none" w:sz="0" w:space="0" w:color="auto"/>
            <w:left w:val="none" w:sz="0" w:space="0" w:color="auto"/>
            <w:bottom w:val="none" w:sz="0" w:space="0" w:color="auto"/>
            <w:right w:val="none" w:sz="0" w:space="0" w:color="auto"/>
          </w:divBdr>
        </w:div>
      </w:divsChild>
    </w:div>
    <w:div w:id="1135413979">
      <w:bodyDiv w:val="1"/>
      <w:marLeft w:val="0"/>
      <w:marRight w:val="0"/>
      <w:marTop w:val="0"/>
      <w:marBottom w:val="0"/>
      <w:divBdr>
        <w:top w:val="none" w:sz="0" w:space="0" w:color="auto"/>
        <w:left w:val="none" w:sz="0" w:space="0" w:color="auto"/>
        <w:bottom w:val="none" w:sz="0" w:space="0" w:color="auto"/>
        <w:right w:val="none" w:sz="0" w:space="0" w:color="auto"/>
      </w:divBdr>
    </w:div>
    <w:div w:id="1448699070">
      <w:bodyDiv w:val="1"/>
      <w:marLeft w:val="0"/>
      <w:marRight w:val="0"/>
      <w:marTop w:val="0"/>
      <w:marBottom w:val="0"/>
      <w:divBdr>
        <w:top w:val="none" w:sz="0" w:space="0" w:color="auto"/>
        <w:left w:val="none" w:sz="0" w:space="0" w:color="auto"/>
        <w:bottom w:val="none" w:sz="0" w:space="0" w:color="auto"/>
        <w:right w:val="none" w:sz="0" w:space="0" w:color="auto"/>
      </w:divBdr>
    </w:div>
    <w:div w:id="1720208418">
      <w:bodyDiv w:val="1"/>
      <w:marLeft w:val="0"/>
      <w:marRight w:val="0"/>
      <w:marTop w:val="0"/>
      <w:marBottom w:val="0"/>
      <w:divBdr>
        <w:top w:val="none" w:sz="0" w:space="0" w:color="auto"/>
        <w:left w:val="none" w:sz="0" w:space="0" w:color="auto"/>
        <w:bottom w:val="none" w:sz="0" w:space="0" w:color="auto"/>
        <w:right w:val="none" w:sz="0" w:space="0" w:color="auto"/>
      </w:divBdr>
    </w:div>
    <w:div w:id="191820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amtliches-verzeichnis.ihk.de"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490</Words>
  <Characters>3599</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Mir / Uns ist bekannt, dass ein Unternehmen von der Teilnahme an einem Vergabeverfahren wegen Unzuverlässigkeit ausgeschlossen wird, wenn der Auftraggeber Kenntnis davon hat, dass eine Person, deren Verhalten dem Unternehmen zuzurechnen ist, rechtskräfti</vt:lpstr>
    </vt:vector>
  </TitlesOfParts>
  <Company>Stadt MH</Company>
  <LinksUpToDate>false</LinksUpToDate>
  <CharactersWithSpaces>4081</CharactersWithSpaces>
  <SharedDoc>false</SharedDoc>
  <HLinks>
    <vt:vector size="6" baseType="variant">
      <vt:variant>
        <vt:i4>1704025</vt:i4>
      </vt:variant>
      <vt:variant>
        <vt:i4>0</vt:i4>
      </vt:variant>
      <vt:variant>
        <vt:i4>0</vt:i4>
      </vt:variant>
      <vt:variant>
        <vt:i4>5</vt:i4>
      </vt:variant>
      <vt:variant>
        <vt:lpwstr>http://amtliches-verzeichnis.ihk.de/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Mir / Uns ist bekannt, dass ein Unternehmen von der Teilnahme an einem Vergabeverfahren wegen Unzuverlässigkeit ausgeschlossen wird, wenn der Auftraggeber Kenntnis davon hat, dass eine Person, deren Verhalten dem Unternehmen zuzurechnen ist, rechtskräfti</dc:title>
  <dc:creator>Flettner, Michael</dc:creator>
  <cp:lastModifiedBy>Sandfort, Fabian</cp:lastModifiedBy>
  <cp:revision>40</cp:revision>
  <cp:lastPrinted>2021-04-30T09:31:00Z</cp:lastPrinted>
  <dcterms:created xsi:type="dcterms:W3CDTF">2022-03-03T08:03:00Z</dcterms:created>
  <dcterms:modified xsi:type="dcterms:W3CDTF">2026-02-18T14:58:00Z</dcterms:modified>
</cp:coreProperties>
</file>